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1D06" w14:textId="351876B0" w:rsidR="008154A7" w:rsidRDefault="00265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7064936"/>
      <w:bookmarkStart w:id="1" w:name="_Hlk35017082"/>
      <w:bookmarkStart w:id="2" w:name="_Hlk36397910"/>
      <w:bookmarkStart w:id="3" w:name="_Hlk35015501"/>
      <w:bookmarkStart w:id="4" w:name="_Hlk13123107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D07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B05C66">
        <w:rPr>
          <w:rFonts w:ascii="Times New Roman" w:hAnsi="Times New Roman" w:cs="Times New Roman"/>
          <w:b/>
          <w:sz w:val="24"/>
          <w:szCs w:val="24"/>
        </w:rPr>
        <w:t>rugsėjo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14:paraId="0E62D5AA" w14:textId="50D31EB4" w:rsidR="000F2FDC" w:rsidRDefault="00B05C66" w:rsidP="00437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3979309"/>
      <w:bookmarkStart w:id="6" w:name="_Hlk76735343"/>
      <w:r>
        <w:rPr>
          <w:rFonts w:ascii="Times New Roman" w:hAnsi="Times New Roman" w:cs="Times New Roman"/>
          <w:b/>
          <w:bCs/>
          <w:sz w:val="24"/>
          <w:szCs w:val="24"/>
        </w:rPr>
        <w:t xml:space="preserve">Pirma vakcinos doze paskiepytiems studentams </w:t>
      </w:r>
      <w:r w:rsidR="00444F1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galimybė </w:t>
      </w:r>
      <w:r w:rsidR="00444F1A">
        <w:rPr>
          <w:rFonts w:ascii="Times New Roman" w:hAnsi="Times New Roman" w:cs="Times New Roman"/>
          <w:b/>
          <w:bCs/>
          <w:sz w:val="24"/>
          <w:szCs w:val="24"/>
        </w:rPr>
        <w:t xml:space="preserve">nemokamai testuotis ir </w:t>
      </w:r>
      <w:r>
        <w:rPr>
          <w:rFonts w:ascii="Times New Roman" w:hAnsi="Times New Roman" w:cs="Times New Roman"/>
          <w:b/>
          <w:bCs/>
          <w:sz w:val="24"/>
          <w:szCs w:val="24"/>
        </w:rPr>
        <w:t>dalyvauti paskaitose</w:t>
      </w:r>
    </w:p>
    <w:p w14:paraId="76B06415" w14:textId="77777777" w:rsidR="00437DBE" w:rsidRDefault="00437DBE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6467" w14:textId="4152614F" w:rsidR="00437DBE" w:rsidRDefault="00252CA6" w:rsidP="00437D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1470950"/>
      <w:r>
        <w:rPr>
          <w:rFonts w:ascii="Times New Roman" w:hAnsi="Times New Roman" w:cs="Times New Roman"/>
          <w:b/>
          <w:bCs/>
          <w:sz w:val="24"/>
          <w:szCs w:val="24"/>
        </w:rPr>
        <w:t>Primename, kad s</w:t>
      </w:r>
      <w:r w:rsidR="00B100DD">
        <w:rPr>
          <w:rFonts w:ascii="Times New Roman" w:hAnsi="Times New Roman" w:cs="Times New Roman"/>
          <w:b/>
          <w:bCs/>
          <w:sz w:val="24"/>
          <w:szCs w:val="24"/>
        </w:rPr>
        <w:t>tudentams, kurie nespėjo pasiskiepyti</w:t>
      </w:r>
      <w:r w:rsidR="005A3E0A">
        <w:rPr>
          <w:rFonts w:ascii="Times New Roman" w:hAnsi="Times New Roman" w:cs="Times New Roman"/>
          <w:b/>
          <w:bCs/>
          <w:sz w:val="24"/>
          <w:szCs w:val="24"/>
        </w:rPr>
        <w:t xml:space="preserve"> nuo COVID-19 ligos</w:t>
      </w:r>
      <w:r w:rsidR="00B100DD">
        <w:rPr>
          <w:rFonts w:ascii="Times New Roman" w:hAnsi="Times New Roman" w:cs="Times New Roman"/>
          <w:b/>
          <w:bCs/>
          <w:sz w:val="24"/>
          <w:szCs w:val="24"/>
        </w:rPr>
        <w:t xml:space="preserve"> iki mokslo metų pradžios</w:t>
      </w:r>
      <w:r w:rsidR="00986A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100DD">
        <w:rPr>
          <w:rFonts w:ascii="Times New Roman" w:hAnsi="Times New Roman" w:cs="Times New Roman"/>
          <w:b/>
          <w:bCs/>
          <w:sz w:val="24"/>
          <w:szCs w:val="24"/>
        </w:rPr>
        <w:t xml:space="preserve">gavo tik pirmą </w:t>
      </w:r>
      <w:r w:rsidR="0027135C">
        <w:rPr>
          <w:rFonts w:ascii="Times New Roman" w:hAnsi="Times New Roman" w:cs="Times New Roman"/>
          <w:b/>
          <w:bCs/>
          <w:sz w:val="24"/>
          <w:szCs w:val="24"/>
        </w:rPr>
        <w:t>iš dviejų vakcinos dozių</w:t>
      </w:r>
      <w:r w:rsidR="00986AAC">
        <w:rPr>
          <w:rFonts w:ascii="Times New Roman" w:hAnsi="Times New Roman" w:cs="Times New Roman"/>
          <w:b/>
          <w:bCs/>
          <w:sz w:val="24"/>
          <w:szCs w:val="24"/>
        </w:rPr>
        <w:t xml:space="preserve"> arba pasiskiepijo Janssen vakcina, bet dar neturi Galimybių paso, </w:t>
      </w:r>
      <w:r w:rsidR="00B100DD">
        <w:rPr>
          <w:rFonts w:ascii="Times New Roman" w:hAnsi="Times New Roman" w:cs="Times New Roman"/>
          <w:b/>
          <w:bCs/>
          <w:sz w:val="24"/>
          <w:szCs w:val="24"/>
        </w:rPr>
        <w:t xml:space="preserve"> sudaryta galimybė dalyvauti paskaitose ir kituose kontaktinio mokymo užsiėmimuose atliekant nemokamus PGR tyrimus. Iki spalio 15 d. nemokamai tirtis galės pirma vakcinos doze pas</w:t>
      </w:r>
      <w:r w:rsidR="00986AAC">
        <w:rPr>
          <w:rFonts w:ascii="Times New Roman" w:hAnsi="Times New Roman" w:cs="Times New Roman"/>
          <w:b/>
          <w:bCs/>
          <w:sz w:val="24"/>
          <w:szCs w:val="24"/>
        </w:rPr>
        <w:t xml:space="preserve">iskiepiję </w:t>
      </w:r>
      <w:r w:rsidR="0027135C" w:rsidRPr="0027135C">
        <w:rPr>
          <w:rFonts w:ascii="Times New Roman" w:hAnsi="Times New Roman" w:cs="Times New Roman"/>
          <w:b/>
          <w:bCs/>
          <w:sz w:val="24"/>
          <w:szCs w:val="24"/>
        </w:rPr>
        <w:t>aukštojo mokslo</w:t>
      </w:r>
      <w:r w:rsidR="0027135C">
        <w:rPr>
          <w:rFonts w:ascii="Times New Roman" w:hAnsi="Times New Roman" w:cs="Times New Roman"/>
          <w:b/>
          <w:bCs/>
          <w:sz w:val="24"/>
          <w:szCs w:val="24"/>
        </w:rPr>
        <w:t xml:space="preserve"> ir profesinio mokymo studentai, taip pat </w:t>
      </w:r>
      <w:r w:rsidR="0027135C" w:rsidRPr="0027135C">
        <w:rPr>
          <w:rFonts w:ascii="Times New Roman" w:hAnsi="Times New Roman" w:cs="Times New Roman"/>
          <w:b/>
          <w:bCs/>
          <w:sz w:val="24"/>
          <w:szCs w:val="24"/>
        </w:rPr>
        <w:t>neformali</w:t>
      </w:r>
      <w:r w:rsidR="0027135C">
        <w:rPr>
          <w:rFonts w:ascii="Times New Roman" w:hAnsi="Times New Roman" w:cs="Times New Roman"/>
          <w:b/>
          <w:bCs/>
          <w:sz w:val="24"/>
          <w:szCs w:val="24"/>
        </w:rPr>
        <w:t>ojo</w:t>
      </w:r>
      <w:r w:rsidR="0027135C" w:rsidRPr="0027135C">
        <w:rPr>
          <w:rFonts w:ascii="Times New Roman" w:hAnsi="Times New Roman" w:cs="Times New Roman"/>
          <w:b/>
          <w:bCs/>
          <w:sz w:val="24"/>
          <w:szCs w:val="24"/>
        </w:rPr>
        <w:t xml:space="preserve"> suaugusiųjų švietim</w:t>
      </w:r>
      <w:r w:rsidR="0027135C">
        <w:rPr>
          <w:rFonts w:ascii="Times New Roman" w:hAnsi="Times New Roman" w:cs="Times New Roman"/>
          <w:b/>
          <w:bCs/>
          <w:sz w:val="24"/>
          <w:szCs w:val="24"/>
        </w:rPr>
        <w:t>o dalyviai</w:t>
      </w:r>
      <w:r w:rsidR="0027135C" w:rsidRPr="002713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97A688" w14:textId="0DB87857" w:rsidR="0027135C" w:rsidRPr="0027135C" w:rsidRDefault="0027135C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D536E" w14:textId="3F165155" w:rsidR="0027135C" w:rsidRDefault="0027135C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5C">
        <w:rPr>
          <w:rFonts w:ascii="Times New Roman" w:hAnsi="Times New Roman" w:cs="Times New Roman"/>
          <w:sz w:val="24"/>
          <w:szCs w:val="24"/>
        </w:rPr>
        <w:t xml:space="preserve">Šioms grupėms priklausantys ir dar nepaskiepyti </w:t>
      </w:r>
      <w:r w:rsidR="00AF1B77">
        <w:rPr>
          <w:rFonts w:ascii="Times New Roman" w:hAnsi="Times New Roman" w:cs="Times New Roman"/>
          <w:sz w:val="24"/>
          <w:szCs w:val="24"/>
        </w:rPr>
        <w:t>asmenys</w:t>
      </w:r>
      <w:r>
        <w:rPr>
          <w:rFonts w:ascii="Times New Roman" w:hAnsi="Times New Roman" w:cs="Times New Roman"/>
          <w:sz w:val="24"/>
          <w:szCs w:val="24"/>
        </w:rPr>
        <w:t xml:space="preserve"> raginami vakcinuotis</w:t>
      </w:r>
      <w:r w:rsidR="00AF1B77">
        <w:rPr>
          <w:rFonts w:ascii="Times New Roman" w:hAnsi="Times New Roman" w:cs="Times New Roman"/>
          <w:sz w:val="24"/>
          <w:szCs w:val="24"/>
        </w:rPr>
        <w:t xml:space="preserve"> jau rugsėjo pradžioje, kad </w:t>
      </w:r>
      <w:r>
        <w:rPr>
          <w:rFonts w:ascii="Times New Roman" w:hAnsi="Times New Roman" w:cs="Times New Roman"/>
          <w:sz w:val="24"/>
          <w:szCs w:val="24"/>
        </w:rPr>
        <w:t xml:space="preserve">iki spalio vidurio </w:t>
      </w:r>
      <w:r w:rsidR="00AF1B77">
        <w:rPr>
          <w:rFonts w:ascii="Times New Roman" w:hAnsi="Times New Roman" w:cs="Times New Roman"/>
          <w:sz w:val="24"/>
          <w:szCs w:val="24"/>
        </w:rPr>
        <w:t xml:space="preserve">galėtų </w:t>
      </w:r>
      <w:r>
        <w:rPr>
          <w:rFonts w:ascii="Times New Roman" w:hAnsi="Times New Roman" w:cs="Times New Roman"/>
          <w:sz w:val="24"/>
          <w:szCs w:val="24"/>
        </w:rPr>
        <w:t>gauti Galimybių pasą</w:t>
      </w:r>
      <w:r w:rsidR="00AF1B77">
        <w:rPr>
          <w:rFonts w:ascii="Times New Roman" w:hAnsi="Times New Roman" w:cs="Times New Roman"/>
          <w:sz w:val="24"/>
          <w:szCs w:val="24"/>
        </w:rPr>
        <w:t xml:space="preserve"> ir </w:t>
      </w:r>
      <w:r w:rsidR="005A3E0A">
        <w:rPr>
          <w:rFonts w:ascii="Times New Roman" w:hAnsi="Times New Roman" w:cs="Times New Roman"/>
          <w:sz w:val="24"/>
          <w:szCs w:val="24"/>
        </w:rPr>
        <w:t>mokytis kontaktiniu būdu</w:t>
      </w:r>
      <w:r w:rsidR="00AF1B77">
        <w:rPr>
          <w:rFonts w:ascii="Times New Roman" w:hAnsi="Times New Roman" w:cs="Times New Roman"/>
          <w:sz w:val="24"/>
          <w:szCs w:val="24"/>
        </w:rPr>
        <w:t xml:space="preserve"> be papildomų rūpesčių.</w:t>
      </w:r>
      <w:r w:rsidR="005A3E0A">
        <w:rPr>
          <w:rFonts w:ascii="Times New Roman" w:hAnsi="Times New Roman" w:cs="Times New Roman"/>
          <w:sz w:val="24"/>
          <w:szCs w:val="24"/>
        </w:rPr>
        <w:t xml:space="preserve"> Skiepytis galima bet kuria iš keturių Lietuvoje registruotų vakcinų nuo COVID-19 ligos.</w:t>
      </w:r>
    </w:p>
    <w:p w14:paraId="398C3E88" w14:textId="5447C943" w:rsidR="00AF1B77" w:rsidRDefault="00AF1B77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0B6E1" w14:textId="7453B649" w:rsidR="005A3E0A" w:rsidRDefault="00AF1B77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 įsigalios </w:t>
      </w:r>
      <w:r w:rsidR="005F0E45">
        <w:rPr>
          <w:rFonts w:ascii="Times New Roman" w:hAnsi="Times New Roman" w:cs="Times New Roman"/>
          <w:sz w:val="24"/>
          <w:szCs w:val="24"/>
        </w:rPr>
        <w:t xml:space="preserve">vakcinacijos </w:t>
      </w:r>
      <w:r>
        <w:rPr>
          <w:rFonts w:ascii="Times New Roman" w:hAnsi="Times New Roman" w:cs="Times New Roman"/>
          <w:sz w:val="24"/>
          <w:szCs w:val="24"/>
        </w:rPr>
        <w:t xml:space="preserve">Galimybių pasas, </w:t>
      </w:r>
      <w:r w:rsidR="005A3E0A">
        <w:rPr>
          <w:rFonts w:ascii="Times New Roman" w:hAnsi="Times New Roman" w:cs="Times New Roman"/>
          <w:sz w:val="24"/>
          <w:szCs w:val="24"/>
        </w:rPr>
        <w:t xml:space="preserve">kontaktiniai </w:t>
      </w:r>
      <w:r w:rsidR="005A3E0A" w:rsidRPr="005A3E0A">
        <w:rPr>
          <w:rFonts w:ascii="Times New Roman" w:hAnsi="Times New Roman" w:cs="Times New Roman"/>
          <w:sz w:val="24"/>
          <w:szCs w:val="24"/>
        </w:rPr>
        <w:t>aukštojo mokslo</w:t>
      </w:r>
      <w:r w:rsidR="005A3E0A">
        <w:rPr>
          <w:rFonts w:ascii="Times New Roman" w:hAnsi="Times New Roman" w:cs="Times New Roman"/>
          <w:sz w:val="24"/>
          <w:szCs w:val="24"/>
        </w:rPr>
        <w:t xml:space="preserve">, </w:t>
      </w:r>
      <w:r w:rsidR="005A3E0A" w:rsidRPr="005A3E0A">
        <w:rPr>
          <w:rFonts w:ascii="Times New Roman" w:hAnsi="Times New Roman" w:cs="Times New Roman"/>
          <w:sz w:val="24"/>
          <w:szCs w:val="24"/>
        </w:rPr>
        <w:t xml:space="preserve">profesinio mokymo </w:t>
      </w:r>
      <w:r w:rsidR="005A3E0A">
        <w:rPr>
          <w:rFonts w:ascii="Times New Roman" w:hAnsi="Times New Roman" w:cs="Times New Roman"/>
          <w:sz w:val="24"/>
          <w:szCs w:val="24"/>
        </w:rPr>
        <w:t>ir</w:t>
      </w:r>
      <w:r w:rsidR="005A3E0A" w:rsidRPr="005A3E0A">
        <w:rPr>
          <w:rFonts w:ascii="Times New Roman" w:hAnsi="Times New Roman" w:cs="Times New Roman"/>
          <w:sz w:val="24"/>
          <w:szCs w:val="24"/>
        </w:rPr>
        <w:t xml:space="preserve"> neformaliojo suaugusiųjų švietimo </w:t>
      </w:r>
      <w:r w:rsidR="005A3E0A">
        <w:rPr>
          <w:rFonts w:ascii="Times New Roman" w:hAnsi="Times New Roman" w:cs="Times New Roman"/>
          <w:sz w:val="24"/>
          <w:szCs w:val="24"/>
        </w:rPr>
        <w:t>užsiėmimai bus leidžiami tik COVID-19 liga persirgusiems arba PGR tyrim</w:t>
      </w:r>
      <w:r w:rsidR="00986AAC">
        <w:rPr>
          <w:rFonts w:ascii="Times New Roman" w:hAnsi="Times New Roman" w:cs="Times New Roman"/>
          <w:sz w:val="24"/>
          <w:szCs w:val="24"/>
        </w:rPr>
        <w:t>o neigiamą atsakymą turintiems</w:t>
      </w:r>
      <w:r w:rsidR="005A3E0A">
        <w:rPr>
          <w:rFonts w:ascii="Times New Roman" w:hAnsi="Times New Roman" w:cs="Times New Roman"/>
          <w:sz w:val="24"/>
          <w:szCs w:val="24"/>
        </w:rPr>
        <w:t xml:space="preserve"> asmenims. Pirma vakcinos doze paskiepyti studentai registruotis nemokamam tyrimui galės internetu </w:t>
      </w:r>
      <w:hyperlink r:id="rId7" w:history="1">
        <w:r w:rsidR="005A3E0A" w:rsidRPr="005F0E45">
          <w:rPr>
            <w:rStyle w:val="Hipersaitas"/>
            <w:rFonts w:ascii="Times New Roman" w:hAnsi="Times New Roman" w:cs="Times New Roman"/>
            <w:sz w:val="24"/>
            <w:szCs w:val="24"/>
          </w:rPr>
          <w:t>1808.lt</w:t>
        </w:r>
      </w:hyperlink>
      <w:r w:rsidR="005F0E45">
        <w:rPr>
          <w:rFonts w:ascii="Times New Roman" w:hAnsi="Times New Roman" w:cs="Times New Roman"/>
          <w:sz w:val="24"/>
          <w:szCs w:val="24"/>
        </w:rPr>
        <w:t xml:space="preserve"> </w:t>
      </w:r>
      <w:r w:rsidR="005A3E0A">
        <w:rPr>
          <w:rFonts w:ascii="Times New Roman" w:hAnsi="Times New Roman" w:cs="Times New Roman"/>
          <w:sz w:val="24"/>
          <w:szCs w:val="24"/>
        </w:rPr>
        <w:t>arba trumpuoju numeriu 1808. Nepas</w:t>
      </w:r>
      <w:r w:rsidR="00986AAC">
        <w:rPr>
          <w:rFonts w:ascii="Times New Roman" w:hAnsi="Times New Roman" w:cs="Times New Roman"/>
          <w:sz w:val="24"/>
          <w:szCs w:val="24"/>
        </w:rPr>
        <w:t xml:space="preserve">iskiepiję bent viena doze </w:t>
      </w:r>
      <w:r w:rsidR="005A3E0A">
        <w:rPr>
          <w:rFonts w:ascii="Times New Roman" w:hAnsi="Times New Roman" w:cs="Times New Roman"/>
          <w:sz w:val="24"/>
          <w:szCs w:val="24"/>
        </w:rPr>
        <w:t>asmenys tyrimus turės atlikti savo lėšomis.</w:t>
      </w:r>
    </w:p>
    <w:p w14:paraId="75A31709" w14:textId="77777777" w:rsidR="005A3E0A" w:rsidRDefault="005A3E0A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0F1B8" w14:textId="54FA78E0" w:rsidR="00AF1B77" w:rsidRDefault="005A3E0A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Atkreipiame dėmesį, kad atlikus nemokamą tyrimą ir gavus neigiamą rezultatą Galimybių pasas formuojamas nebus. Studentai turės atsisiųsti tyrimo pažymą iš sveikatos portalo </w:t>
      </w:r>
      <w:hyperlink r:id="rId8" w:history="1">
        <w:r w:rsidRPr="00753B9A">
          <w:rPr>
            <w:rStyle w:val="Hipersaitas"/>
            <w:rFonts w:ascii="Times New Roman" w:hAnsi="Times New Roman" w:cs="Times New Roman"/>
            <w:sz w:val="24"/>
            <w:szCs w:val="24"/>
          </w:rPr>
          <w:t>www.esveikata.lt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ir ją pateikti mokymo įstaigoje.</w:t>
      </w:r>
      <w:r w:rsidR="005F0E45">
        <w:rPr>
          <w:rFonts w:ascii="Times New Roman" w:hAnsi="Times New Roman" w:cs="Times New Roman"/>
          <w:sz w:val="24"/>
          <w:szCs w:val="24"/>
        </w:rPr>
        <w:t xml:space="preserve"> Pažyma galioja 48 valandas nuo ėminio paėmimo.</w:t>
      </w:r>
    </w:p>
    <w:p w14:paraId="3A9D1AC4" w14:textId="3818B083" w:rsidR="005F0E45" w:rsidRDefault="005F0E45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86D3B" w14:textId="33277AF2" w:rsidR="005F0E45" w:rsidRDefault="005F0E45" w:rsidP="005F0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Vyriausybės nutarimu </w:t>
      </w:r>
      <w:r w:rsidRPr="00AF1B77">
        <w:rPr>
          <w:rFonts w:ascii="Times New Roman" w:hAnsi="Times New Roman" w:cs="Times New Roman"/>
          <w:sz w:val="24"/>
          <w:szCs w:val="24"/>
        </w:rPr>
        <w:t>aukštojo mokslo studijos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AF1B77">
        <w:rPr>
          <w:rFonts w:ascii="Times New Roman" w:hAnsi="Times New Roman" w:cs="Times New Roman"/>
          <w:sz w:val="24"/>
          <w:szCs w:val="24"/>
        </w:rPr>
        <w:t>ęstinis profesinis mokymas</w:t>
      </w:r>
      <w:r>
        <w:rPr>
          <w:rFonts w:ascii="Times New Roman" w:hAnsi="Times New Roman" w:cs="Times New Roman"/>
          <w:sz w:val="24"/>
          <w:szCs w:val="24"/>
        </w:rPr>
        <w:t xml:space="preserve"> ir neformalusis suaugusiųjų švietimas</w:t>
      </w:r>
      <w:r w:rsidRPr="00AF1B77">
        <w:rPr>
          <w:rFonts w:ascii="Times New Roman" w:hAnsi="Times New Roman" w:cs="Times New Roman"/>
          <w:sz w:val="24"/>
          <w:szCs w:val="24"/>
        </w:rPr>
        <w:t xml:space="preserve"> kontaktiniu būdu galim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1B77">
        <w:rPr>
          <w:rFonts w:ascii="Times New Roman" w:hAnsi="Times New Roman" w:cs="Times New Roman"/>
          <w:sz w:val="24"/>
          <w:szCs w:val="24"/>
        </w:rPr>
        <w:t xml:space="preserve"> tik tiems, kurie</w:t>
      </w:r>
      <w:r>
        <w:rPr>
          <w:rFonts w:ascii="Times New Roman" w:hAnsi="Times New Roman" w:cs="Times New Roman"/>
          <w:sz w:val="24"/>
          <w:szCs w:val="24"/>
        </w:rPr>
        <w:t xml:space="preserve"> atitinka Galimybių paso </w:t>
      </w:r>
      <w:r w:rsidR="0058586B">
        <w:rPr>
          <w:rFonts w:ascii="Times New Roman" w:hAnsi="Times New Roman" w:cs="Times New Roman"/>
          <w:sz w:val="24"/>
          <w:szCs w:val="24"/>
        </w:rPr>
        <w:t>reikalavimus</w:t>
      </w:r>
      <w:r>
        <w:rPr>
          <w:rFonts w:ascii="Times New Roman" w:hAnsi="Times New Roman" w:cs="Times New Roman"/>
          <w:sz w:val="24"/>
          <w:szCs w:val="24"/>
        </w:rPr>
        <w:t>: paskiepytiems nuo COVID-19 ligos</w:t>
      </w:r>
      <w:r w:rsidRPr="00AF1B77">
        <w:rPr>
          <w:rFonts w:ascii="Times New Roman" w:hAnsi="Times New Roman" w:cs="Times New Roman"/>
          <w:sz w:val="24"/>
          <w:szCs w:val="24"/>
        </w:rPr>
        <w:t>, persirg</w:t>
      </w:r>
      <w:r>
        <w:rPr>
          <w:rFonts w:ascii="Times New Roman" w:hAnsi="Times New Roman" w:cs="Times New Roman"/>
          <w:sz w:val="24"/>
          <w:szCs w:val="24"/>
        </w:rPr>
        <w:t>usiems šia liga</w:t>
      </w:r>
      <w:r w:rsidRPr="00AF1B77">
        <w:rPr>
          <w:rFonts w:ascii="Times New Roman" w:hAnsi="Times New Roman" w:cs="Times New Roman"/>
          <w:sz w:val="24"/>
          <w:szCs w:val="24"/>
        </w:rPr>
        <w:t xml:space="preserve"> arba turi</w:t>
      </w:r>
      <w:r>
        <w:rPr>
          <w:rFonts w:ascii="Times New Roman" w:hAnsi="Times New Roman" w:cs="Times New Roman"/>
          <w:sz w:val="24"/>
          <w:szCs w:val="24"/>
        </w:rPr>
        <w:t>ntiems</w:t>
      </w:r>
      <w:r w:rsidRPr="00AF1B77">
        <w:rPr>
          <w:rFonts w:ascii="Times New Roman" w:hAnsi="Times New Roman" w:cs="Times New Roman"/>
          <w:sz w:val="24"/>
          <w:szCs w:val="24"/>
        </w:rPr>
        <w:t xml:space="preserve"> ne anksčiau nei prieš 48 valandas (skaičiuojant nuo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B77">
        <w:rPr>
          <w:rFonts w:ascii="Times New Roman" w:hAnsi="Times New Roman" w:cs="Times New Roman"/>
          <w:sz w:val="24"/>
          <w:szCs w:val="24"/>
        </w:rPr>
        <w:t xml:space="preserve">ėminio paėmimo momento) atlikto PGR tyrimo neigiamą </w:t>
      </w:r>
      <w:r>
        <w:rPr>
          <w:rFonts w:ascii="Times New Roman" w:hAnsi="Times New Roman" w:cs="Times New Roman"/>
          <w:sz w:val="24"/>
          <w:szCs w:val="24"/>
        </w:rPr>
        <w:t>rezultatą</w:t>
      </w:r>
      <w:r w:rsidRPr="00AF1B77">
        <w:rPr>
          <w:rFonts w:ascii="Times New Roman" w:hAnsi="Times New Roman" w:cs="Times New Roman"/>
          <w:sz w:val="24"/>
          <w:szCs w:val="24"/>
        </w:rPr>
        <w:t>.</w:t>
      </w:r>
    </w:p>
    <w:p w14:paraId="0E6A3C10" w14:textId="0B2D1C15" w:rsidR="00AF1B77" w:rsidRDefault="00AF1B77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697E" w14:textId="253C77F7" w:rsidR="00AF1B77" w:rsidRDefault="00AF1B77" w:rsidP="004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Primename, kad Galimybių pasas po vakcinacijos </w:t>
      </w:r>
      <w:r w:rsidR="005F0E45">
        <w:rPr>
          <w:rFonts w:ascii="Times New Roman" w:hAnsi="Times New Roman" w:cs="Times New Roman"/>
          <w:sz w:val="24"/>
          <w:szCs w:val="24"/>
        </w:rPr>
        <w:t xml:space="preserve">įsigalioja </w:t>
      </w:r>
      <w:r>
        <w:rPr>
          <w:rFonts w:ascii="Times New Roman" w:hAnsi="Times New Roman" w:cs="Times New Roman"/>
          <w:sz w:val="24"/>
          <w:szCs w:val="24"/>
        </w:rPr>
        <w:t>praėjus nustatytam laikui:</w:t>
      </w:r>
    </w:p>
    <w:p w14:paraId="664E0A8F" w14:textId="75C42B9F" w:rsidR="00AF1B77" w:rsidRPr="00AF1B77" w:rsidRDefault="00AF1B77" w:rsidP="00AF1B77">
      <w:pPr>
        <w:pStyle w:val="Sraopastraip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77">
        <w:rPr>
          <w:rFonts w:ascii="Times New Roman" w:hAnsi="Times New Roman" w:cs="Times New Roman"/>
          <w:sz w:val="24"/>
          <w:szCs w:val="24"/>
        </w:rPr>
        <w:t>praėjus vienai savaitei nuo „Comirnaty“ ar „</w:t>
      </w:r>
      <w:proofErr w:type="spellStart"/>
      <w:r w:rsidR="00986AAC">
        <w:rPr>
          <w:rFonts w:ascii="Times New Roman" w:hAnsi="Times New Roman" w:cs="Times New Roman"/>
          <w:sz w:val="24"/>
          <w:szCs w:val="24"/>
        </w:rPr>
        <w:t>Spikevax</w:t>
      </w:r>
      <w:proofErr w:type="spellEnd"/>
      <w:r w:rsidRPr="00AF1B77">
        <w:rPr>
          <w:rFonts w:ascii="Times New Roman" w:hAnsi="Times New Roman" w:cs="Times New Roman"/>
          <w:sz w:val="24"/>
          <w:szCs w:val="24"/>
        </w:rPr>
        <w:t>“ vakcinos antrosios dozės suleidimo pagal skiepijimo schemą</w:t>
      </w:r>
      <w:r w:rsidR="00986AAC">
        <w:rPr>
          <w:rFonts w:ascii="Times New Roman" w:hAnsi="Times New Roman" w:cs="Times New Roman"/>
          <w:sz w:val="24"/>
          <w:szCs w:val="24"/>
        </w:rPr>
        <w:t>,</w:t>
      </w:r>
    </w:p>
    <w:p w14:paraId="5AF80403" w14:textId="01CA7A29" w:rsidR="00AF1B77" w:rsidRPr="00AF1B77" w:rsidRDefault="00AF1B77" w:rsidP="00AF1B77">
      <w:pPr>
        <w:pStyle w:val="Sraopastraip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77">
        <w:rPr>
          <w:rFonts w:ascii="Times New Roman" w:hAnsi="Times New Roman" w:cs="Times New Roman"/>
          <w:sz w:val="24"/>
          <w:szCs w:val="24"/>
        </w:rPr>
        <w:t>praėjus 2 savaitėms nuo „Janssen“ vakcinos dozės suleidimo</w:t>
      </w:r>
      <w:r w:rsidR="00986AAC">
        <w:rPr>
          <w:rFonts w:ascii="Times New Roman" w:hAnsi="Times New Roman" w:cs="Times New Roman"/>
          <w:sz w:val="24"/>
          <w:szCs w:val="24"/>
        </w:rPr>
        <w:t>,</w:t>
      </w:r>
    </w:p>
    <w:p w14:paraId="77BECECA" w14:textId="06F9079E" w:rsidR="00AF1B77" w:rsidRPr="00AF1B77" w:rsidRDefault="00AF1B77" w:rsidP="00AF1B77">
      <w:pPr>
        <w:pStyle w:val="Sraopastraip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77">
        <w:rPr>
          <w:rFonts w:ascii="Times New Roman" w:hAnsi="Times New Roman" w:cs="Times New Roman"/>
          <w:sz w:val="24"/>
          <w:szCs w:val="24"/>
        </w:rPr>
        <w:t>praėjus 4 savaitėms, bet ne daugiau kaip 13 savaičių nuo pirmos „Vaxzevria“ vakcinos dozės suleidimo</w:t>
      </w:r>
      <w:r w:rsidR="00986AAC">
        <w:rPr>
          <w:rFonts w:ascii="Times New Roman" w:hAnsi="Times New Roman" w:cs="Times New Roman"/>
          <w:sz w:val="24"/>
          <w:szCs w:val="24"/>
        </w:rPr>
        <w:t>,</w:t>
      </w:r>
    </w:p>
    <w:p w14:paraId="6E100434" w14:textId="4F367E0A" w:rsidR="00AF1B77" w:rsidRPr="00AF1B77" w:rsidRDefault="00AF1B77" w:rsidP="00AF1B77">
      <w:pPr>
        <w:pStyle w:val="Sraopastraip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77">
        <w:rPr>
          <w:rFonts w:ascii="Times New Roman" w:hAnsi="Times New Roman" w:cs="Times New Roman"/>
          <w:sz w:val="24"/>
          <w:szCs w:val="24"/>
        </w:rPr>
        <w:t>​​​po antros „Vaxzevria“ vakcinos dozės suleidimo pagal skiepijimo schemą</w:t>
      </w:r>
      <w:r w:rsidR="00986AAC">
        <w:rPr>
          <w:rFonts w:ascii="Times New Roman" w:hAnsi="Times New Roman" w:cs="Times New Roman"/>
          <w:sz w:val="24"/>
          <w:szCs w:val="24"/>
        </w:rPr>
        <w:t>,</w:t>
      </w:r>
    </w:p>
    <w:p w14:paraId="7A66703A" w14:textId="73BEB94E" w:rsidR="00AF1B77" w:rsidRDefault="00AF1B77" w:rsidP="00AF1B77">
      <w:pPr>
        <w:pStyle w:val="Sraopastraip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77">
        <w:rPr>
          <w:rFonts w:ascii="Times New Roman" w:hAnsi="Times New Roman" w:cs="Times New Roman"/>
          <w:sz w:val="24"/>
          <w:szCs w:val="24"/>
        </w:rPr>
        <w:t>praėjus 2 savaitėms nuo „Comirnaty“, „</w:t>
      </w:r>
      <w:proofErr w:type="spellStart"/>
      <w:r w:rsidR="00986AAC">
        <w:rPr>
          <w:rFonts w:ascii="Times New Roman" w:hAnsi="Times New Roman" w:cs="Times New Roman"/>
          <w:sz w:val="24"/>
          <w:szCs w:val="24"/>
        </w:rPr>
        <w:t>Spikevax</w:t>
      </w:r>
      <w:proofErr w:type="spellEnd"/>
      <w:r w:rsidRPr="00AF1B77">
        <w:rPr>
          <w:rFonts w:ascii="Times New Roman" w:hAnsi="Times New Roman" w:cs="Times New Roman"/>
          <w:sz w:val="24"/>
          <w:szCs w:val="24"/>
        </w:rPr>
        <w:t>“, „Janssen“ ar „Vaxzevria“ vakcinos vienos dozės suleidimo asmeniui, kuris persirgo COVID-19 liga ir diagnozė buvo patvirtinta remiantis teigiamu PGR tyrimo rezultatu</w:t>
      </w:r>
      <w:r w:rsidR="00986AAC">
        <w:rPr>
          <w:rFonts w:ascii="Times New Roman" w:hAnsi="Times New Roman" w:cs="Times New Roman"/>
          <w:sz w:val="24"/>
          <w:szCs w:val="24"/>
        </w:rPr>
        <w:t>.</w:t>
      </w:r>
    </w:p>
    <w:p w14:paraId="76D7CBAF" w14:textId="09304A46" w:rsidR="000021B8" w:rsidRDefault="000021B8" w:rsidP="00002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E1DB3" w14:textId="1DE5C97B" w:rsidR="000021B8" w:rsidRDefault="00292238" w:rsidP="00002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Kaip registruotis </w:t>
      </w:r>
      <w:r w:rsidR="00CA04C9">
        <w:rPr>
          <w:rFonts w:ascii="Times New Roman" w:hAnsi="Times New Roman" w:cs="Times New Roman"/>
          <w:sz w:val="24"/>
          <w:szCs w:val="24"/>
        </w:rPr>
        <w:t xml:space="preserve">nemokamam </w:t>
      </w:r>
      <w:r>
        <w:rPr>
          <w:rFonts w:ascii="Times New Roman" w:hAnsi="Times New Roman" w:cs="Times New Roman"/>
          <w:sz w:val="24"/>
          <w:szCs w:val="24"/>
        </w:rPr>
        <w:t>PGR tyrimui</w:t>
      </w:r>
      <w:r w:rsidR="000021B8">
        <w:rPr>
          <w:rFonts w:ascii="Times New Roman" w:hAnsi="Times New Roman" w:cs="Times New Roman"/>
          <w:sz w:val="24"/>
          <w:szCs w:val="24"/>
        </w:rPr>
        <w:t xml:space="preserve"> </w:t>
      </w:r>
      <w:r w:rsidR="00CA04C9">
        <w:rPr>
          <w:rFonts w:ascii="Times New Roman" w:hAnsi="Times New Roman" w:cs="Times New Roman"/>
          <w:sz w:val="24"/>
          <w:szCs w:val="24"/>
        </w:rPr>
        <w:t xml:space="preserve">per </w:t>
      </w:r>
      <w:hyperlink r:id="rId9" w:history="1">
        <w:r w:rsidR="00CA04C9" w:rsidRPr="003C7345">
          <w:rPr>
            <w:rStyle w:val="Hipersaitas"/>
            <w:rFonts w:ascii="Times New Roman" w:hAnsi="Times New Roman" w:cs="Times New Roman"/>
            <w:sz w:val="24"/>
            <w:szCs w:val="24"/>
          </w:rPr>
          <w:t>www.1808.lt</w:t>
        </w:r>
      </w:hyperlink>
      <w:r w:rsidR="000021B8">
        <w:rPr>
          <w:rFonts w:ascii="Times New Roman" w:hAnsi="Times New Roman" w:cs="Times New Roman"/>
          <w:sz w:val="24"/>
          <w:szCs w:val="24"/>
        </w:rPr>
        <w:t>:</w:t>
      </w:r>
    </w:p>
    <w:p w14:paraId="136F327A" w14:textId="2AE5EA08" w:rsidR="00CA04C9" w:rsidRDefault="00CA04C9" w:rsidP="00002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BF5605" wp14:editId="429D008B">
            <wp:extent cx="4686300" cy="2813617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360" cy="282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F292" w14:textId="215FB74B" w:rsidR="00CA04C9" w:rsidRDefault="00CA04C9" w:rsidP="00002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78A11" w14:textId="379C3BEC" w:rsidR="00CA04C9" w:rsidRDefault="00CA04C9" w:rsidP="00002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B3A047" wp14:editId="730A5999">
            <wp:extent cx="4715681" cy="4381500"/>
            <wp:effectExtent l="0" t="0" r="8890" b="0"/>
            <wp:docPr id="2" name="Paveikslėlis 2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&#10;&#10;Automatiškai sugeneruotas aprašyma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621" cy="438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92688" w14:textId="77777777" w:rsidR="000021B8" w:rsidRPr="000021B8" w:rsidRDefault="000021B8" w:rsidP="00002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4D72FE4" w14:textId="77777777" w:rsidR="008154A7" w:rsidRDefault="008154A7" w:rsidP="000E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8" w:name="_Hlk43979339"/>
    <w:p w14:paraId="5E551EA2" w14:textId="4DF69163" w:rsidR="008154A7" w:rsidRDefault="00F11956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"https://sam.lrv.lt/lt/kontaktai-ziniasklaidai" </w:instrTex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265ADA" w:rsidRPr="00F11956">
        <w:rPr>
          <w:rStyle w:val="Hipersaitas"/>
          <w:rFonts w:ascii="Times New Roman" w:hAnsi="Times New Roman" w:cs="Times New Roman"/>
          <w:i/>
          <w:iCs/>
          <w:sz w:val="24"/>
          <w:szCs w:val="24"/>
        </w:rPr>
        <w:t>SAM Spaudos tarnyba</w:t>
      </w:r>
      <w:bookmarkEnd w:id="8"/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6"/>
      <w:bookmarkEnd w:id="7"/>
    </w:p>
    <w:sectPr w:rsidR="008154A7">
      <w:headerReference w:type="default" r:id="rId12"/>
      <w:headerReference w:type="first" r:id="rId13"/>
      <w:pgSz w:w="11906" w:h="16838"/>
      <w:pgMar w:top="1560" w:right="567" w:bottom="568" w:left="1134" w:header="737" w:footer="0" w:gutter="0"/>
      <w:cols w:space="1296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B797" w14:textId="77777777" w:rsidR="00F52A54" w:rsidRDefault="00F52A54">
      <w:pPr>
        <w:spacing w:after="0" w:line="240" w:lineRule="auto"/>
      </w:pPr>
      <w:r>
        <w:separator/>
      </w:r>
    </w:p>
  </w:endnote>
  <w:endnote w:type="continuationSeparator" w:id="0">
    <w:p w14:paraId="360176F2" w14:textId="77777777" w:rsidR="00F52A54" w:rsidRDefault="00F5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214A" w14:textId="77777777" w:rsidR="00F52A54" w:rsidRDefault="00F52A54">
      <w:pPr>
        <w:spacing w:after="0" w:line="240" w:lineRule="auto"/>
      </w:pPr>
      <w:r>
        <w:separator/>
      </w:r>
    </w:p>
  </w:footnote>
  <w:footnote w:type="continuationSeparator" w:id="0">
    <w:p w14:paraId="0EA9EE7D" w14:textId="77777777" w:rsidR="00F52A54" w:rsidRDefault="00F5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2BD8" w14:textId="77777777" w:rsidR="008154A7" w:rsidRDefault="008154A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B61B" w14:textId="77777777" w:rsidR="008154A7" w:rsidRDefault="00265ADA">
    <w:pPr>
      <w:pStyle w:val="Antrats"/>
      <w:jc w:val="center"/>
    </w:pPr>
    <w:r>
      <w:object w:dxaOrig="410" w:dyaOrig="477" w14:anchorId="27904D22">
        <v:shape id="ole_rId1" o:spid="_x0000_i1025" style="width:36pt;height:4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92083733" r:id="rId2"/>
      </w:object>
    </w:r>
  </w:p>
  <w:p w14:paraId="488E2763" w14:textId="77777777" w:rsidR="008154A7" w:rsidRDefault="008154A7">
    <w:pPr>
      <w:pStyle w:val="Antrats"/>
      <w:jc w:val="center"/>
      <w:rPr>
        <w:sz w:val="20"/>
        <w:szCs w:val="20"/>
      </w:rPr>
    </w:pPr>
  </w:p>
  <w:p w14:paraId="1089EB4B" w14:textId="77777777" w:rsidR="008154A7" w:rsidRDefault="00265ADA">
    <w:pPr>
      <w:pStyle w:val="Antrats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LIETUVOS RESPUBLIKOS SVEIKATOS APSAUGOS MINISTERIJOS</w:t>
    </w:r>
  </w:p>
  <w:p w14:paraId="1614460F" w14:textId="77777777" w:rsidR="008154A7" w:rsidRDefault="00265ADA">
    <w:pPr>
      <w:pStyle w:val="Antrats"/>
      <w:jc w:val="center"/>
      <w:rPr>
        <w:sz w:val="16"/>
        <w:szCs w:val="16"/>
      </w:rPr>
    </w:pPr>
    <w:r>
      <w:rPr>
        <w:b/>
        <w:bCs/>
      </w:rPr>
      <w:t>SPAUDOS TARNYBA</w:t>
    </w:r>
  </w:p>
  <w:p w14:paraId="22D06E90" w14:textId="77777777" w:rsidR="008154A7" w:rsidRDefault="00265ADA">
    <w:pPr>
      <w:pBdr>
        <w:bottom w:val="single" w:sz="6" w:space="2" w:color="00000A"/>
      </w:pBdr>
      <w:tabs>
        <w:tab w:val="left" w:pos="1560"/>
        <w:tab w:val="left" w:pos="3686"/>
      </w:tabs>
      <w:spacing w:line="216" w:lineRule="exact"/>
      <w:ind w:left="-284" w:right="-113"/>
      <w:jc w:val="center"/>
    </w:pPr>
    <w:r>
      <w:rPr>
        <w:sz w:val="18"/>
        <w:szCs w:val="18"/>
      </w:rPr>
      <w:t>Biudžetinė įstaiga, Vilniaus g. 33, LT-01506 Vilnius, tel. (8 5) 266 1400,</w:t>
    </w:r>
    <w:r>
      <w:rPr>
        <w:sz w:val="18"/>
        <w:szCs w:val="18"/>
      </w:rPr>
      <w:br/>
      <w:t xml:space="preserve">faks. (8 5) 266 1402, el. p. </w:t>
    </w:r>
    <w:proofErr w:type="spellStart"/>
    <w:r>
      <w:rPr>
        <w:sz w:val="18"/>
        <w:szCs w:val="18"/>
      </w:rPr>
      <w:t>ministerija@sam.lt</w:t>
    </w:r>
    <w:proofErr w:type="spellEnd"/>
    <w:r>
      <w:rPr>
        <w:sz w:val="18"/>
        <w:szCs w:val="18"/>
      </w:rPr>
      <w:t>, http://</w:t>
    </w:r>
    <w:hyperlink r:id="rId3">
      <w:r>
        <w:rPr>
          <w:rStyle w:val="InternetLink"/>
          <w:sz w:val="18"/>
          <w:szCs w:val="18"/>
        </w:rPr>
        <w:t>www.sam.lt</w:t>
      </w:r>
    </w:hyperlink>
    <w:r>
      <w:rPr>
        <w:sz w:val="18"/>
        <w:szCs w:val="18"/>
      </w:rPr>
      <w:t>.</w:t>
    </w:r>
    <w:r>
      <w:rPr>
        <w:sz w:val="18"/>
        <w:szCs w:val="18"/>
      </w:rPr>
      <w:br/>
      <w:t>Duomenys kaupiami ir saugomi Juridinių asmenų registre, kodas 188603472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B2B"/>
    <w:multiLevelType w:val="hybridMultilevel"/>
    <w:tmpl w:val="40C886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BA1"/>
    <w:multiLevelType w:val="multilevel"/>
    <w:tmpl w:val="91C49B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E4755"/>
    <w:multiLevelType w:val="hybridMultilevel"/>
    <w:tmpl w:val="539C23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84B8E"/>
    <w:multiLevelType w:val="hybridMultilevel"/>
    <w:tmpl w:val="784EAD84"/>
    <w:lvl w:ilvl="0" w:tplc="2C6EDFF0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A7"/>
    <w:rsid w:val="000021B8"/>
    <w:rsid w:val="00011941"/>
    <w:rsid w:val="00026C6F"/>
    <w:rsid w:val="000A2004"/>
    <w:rsid w:val="000B013E"/>
    <w:rsid w:val="000E18B1"/>
    <w:rsid w:val="000E70BB"/>
    <w:rsid w:val="000F2FDC"/>
    <w:rsid w:val="00105AC2"/>
    <w:rsid w:val="00151074"/>
    <w:rsid w:val="00156855"/>
    <w:rsid w:val="001731E0"/>
    <w:rsid w:val="00187C9F"/>
    <w:rsid w:val="001F5EA6"/>
    <w:rsid w:val="001F7ED5"/>
    <w:rsid w:val="00205347"/>
    <w:rsid w:val="00252CA6"/>
    <w:rsid w:val="002534D5"/>
    <w:rsid w:val="00265ADA"/>
    <w:rsid w:val="0027135C"/>
    <w:rsid w:val="00292238"/>
    <w:rsid w:val="002D197C"/>
    <w:rsid w:val="002D38DA"/>
    <w:rsid w:val="002F1B39"/>
    <w:rsid w:val="00321262"/>
    <w:rsid w:val="003219EB"/>
    <w:rsid w:val="00325746"/>
    <w:rsid w:val="00354370"/>
    <w:rsid w:val="0037739C"/>
    <w:rsid w:val="003A1B23"/>
    <w:rsid w:val="003B2413"/>
    <w:rsid w:val="00413AAD"/>
    <w:rsid w:val="0043650A"/>
    <w:rsid w:val="00437DBE"/>
    <w:rsid w:val="00444F1A"/>
    <w:rsid w:val="00465BB8"/>
    <w:rsid w:val="004756B9"/>
    <w:rsid w:val="00480DEF"/>
    <w:rsid w:val="004822F3"/>
    <w:rsid w:val="00485515"/>
    <w:rsid w:val="004C2F7D"/>
    <w:rsid w:val="004C7E00"/>
    <w:rsid w:val="004F40F7"/>
    <w:rsid w:val="005354BE"/>
    <w:rsid w:val="0058586B"/>
    <w:rsid w:val="005A3E0A"/>
    <w:rsid w:val="005E315E"/>
    <w:rsid w:val="005F0E45"/>
    <w:rsid w:val="00603188"/>
    <w:rsid w:val="0062175A"/>
    <w:rsid w:val="00650910"/>
    <w:rsid w:val="006646CC"/>
    <w:rsid w:val="00685AC5"/>
    <w:rsid w:val="006B69CF"/>
    <w:rsid w:val="006D3EE8"/>
    <w:rsid w:val="006D69CB"/>
    <w:rsid w:val="006E34AF"/>
    <w:rsid w:val="006F12D1"/>
    <w:rsid w:val="007121BE"/>
    <w:rsid w:val="0077634B"/>
    <w:rsid w:val="00793A4D"/>
    <w:rsid w:val="007A0AEE"/>
    <w:rsid w:val="007B363D"/>
    <w:rsid w:val="007C486F"/>
    <w:rsid w:val="008154A7"/>
    <w:rsid w:val="0083036A"/>
    <w:rsid w:val="008336E8"/>
    <w:rsid w:val="00844298"/>
    <w:rsid w:val="00857237"/>
    <w:rsid w:val="0086645C"/>
    <w:rsid w:val="009039FF"/>
    <w:rsid w:val="0091640E"/>
    <w:rsid w:val="0094189F"/>
    <w:rsid w:val="00961821"/>
    <w:rsid w:val="00971E07"/>
    <w:rsid w:val="00986AAC"/>
    <w:rsid w:val="00997D48"/>
    <w:rsid w:val="009C0F2F"/>
    <w:rsid w:val="009C44FE"/>
    <w:rsid w:val="009D645A"/>
    <w:rsid w:val="009F226E"/>
    <w:rsid w:val="00A033EC"/>
    <w:rsid w:val="00A572E8"/>
    <w:rsid w:val="00A95D7D"/>
    <w:rsid w:val="00AF1B77"/>
    <w:rsid w:val="00B033B5"/>
    <w:rsid w:val="00B05C66"/>
    <w:rsid w:val="00B100DD"/>
    <w:rsid w:val="00B12089"/>
    <w:rsid w:val="00B27E2B"/>
    <w:rsid w:val="00B347BC"/>
    <w:rsid w:val="00BB2F3B"/>
    <w:rsid w:val="00BB6ACD"/>
    <w:rsid w:val="00BE728B"/>
    <w:rsid w:val="00C14472"/>
    <w:rsid w:val="00C2526D"/>
    <w:rsid w:val="00CA04C9"/>
    <w:rsid w:val="00CA7B18"/>
    <w:rsid w:val="00CD0749"/>
    <w:rsid w:val="00D131A2"/>
    <w:rsid w:val="00D22E65"/>
    <w:rsid w:val="00DA33A5"/>
    <w:rsid w:val="00DA4F72"/>
    <w:rsid w:val="00DA7BD3"/>
    <w:rsid w:val="00DD22B4"/>
    <w:rsid w:val="00E12BD8"/>
    <w:rsid w:val="00E56117"/>
    <w:rsid w:val="00E6234F"/>
    <w:rsid w:val="00E934BC"/>
    <w:rsid w:val="00EA112B"/>
    <w:rsid w:val="00ED15B4"/>
    <w:rsid w:val="00ED728D"/>
    <w:rsid w:val="00EF0BBE"/>
    <w:rsid w:val="00F11956"/>
    <w:rsid w:val="00F15D3A"/>
    <w:rsid w:val="00F52A54"/>
    <w:rsid w:val="00F7788B"/>
    <w:rsid w:val="00FC49CA"/>
    <w:rsid w:val="00FD7A1E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D4D64"/>
  <w15:docId w15:val="{25078EF2-6149-4228-A7CB-32A9624B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74C"/>
    <w:pPr>
      <w:spacing w:after="200" w:line="276" w:lineRule="auto"/>
    </w:pPr>
  </w:style>
  <w:style w:type="paragraph" w:styleId="Antrat1">
    <w:name w:val="heading 1"/>
    <w:basedOn w:val="prastasis"/>
    <w:link w:val="Antrat1Diagrama"/>
    <w:uiPriority w:val="9"/>
    <w:qFormat/>
    <w:rsid w:val="00E93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1074C"/>
    <w:rPr>
      <w:b/>
      <w:bCs/>
    </w:rPr>
  </w:style>
  <w:style w:type="character" w:customStyle="1" w:styleId="InternetLink">
    <w:name w:val="Internet Link"/>
    <w:basedOn w:val="Numatytasispastraiposriftas"/>
    <w:uiPriority w:val="99"/>
    <w:unhideWhenUsed/>
    <w:rsid w:val="00D1074C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D1074C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A4DDA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qFormat/>
    <w:rsid w:val="009D4D78"/>
    <w:rPr>
      <w:color w:val="605E5C"/>
      <w:shd w:val="clear" w:color="auto" w:fill="E1DFDD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unhideWhenUsed/>
    <w:rsid w:val="00D1074C"/>
    <w:pPr>
      <w:tabs>
        <w:tab w:val="center" w:pos="4819"/>
        <w:tab w:val="right" w:pos="9638"/>
      </w:tabs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qFormat/>
    <w:rsid w:val="00D107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A4D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11956"/>
    <w:rPr>
      <w:color w:val="0563C1" w:themeColor="hyperlink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1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12B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2175A"/>
    <w:pPr>
      <w:spacing w:after="0" w:line="256" w:lineRule="auto"/>
      <w:ind w:left="720"/>
      <w:contextualSpacing/>
    </w:pPr>
    <w:rPr>
      <w:rFonts w:ascii="Tahoma" w:hAnsi="Tahom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036A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934B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veikata.l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1808.l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1808.l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Banaitytė</dc:creator>
  <dc:description/>
  <cp:lastModifiedBy>Julijanas Gališanskis</cp:lastModifiedBy>
  <cp:revision>8</cp:revision>
  <dcterms:created xsi:type="dcterms:W3CDTF">2021-08-31T22:57:00Z</dcterms:created>
  <dcterms:modified xsi:type="dcterms:W3CDTF">2021-09-02T07:29:00Z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